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42" w:rsidRPr="00C44542" w:rsidRDefault="00C44542" w:rsidP="00C44542">
      <w:pPr>
        <w:ind w:left="-340"/>
        <w:jc w:val="center"/>
        <w:rPr>
          <w:noProof/>
        </w:rPr>
      </w:pPr>
      <w:sdt>
        <w:sdtPr>
          <w:rPr>
            <w:color w:val="000000" w:themeColor="text1"/>
            <w:sz w:val="32"/>
            <w:szCs w:val="32"/>
          </w:rPr>
          <w:id w:val="-39674509"/>
          <w:docPartObj>
            <w:docPartGallery w:val="Cover Pages"/>
            <w:docPartUnique/>
          </w:docPartObj>
        </w:sdtPr>
        <w:sdtEndPr>
          <w:rPr>
            <w:noProof/>
            <w:color w:val="auto"/>
            <w:sz w:val="28"/>
            <w:szCs w:val="20"/>
          </w:rPr>
        </w:sdtEndPr>
        <w:sdtContent>
          <w:r w:rsidRPr="00C44542">
            <w:rPr>
              <w:noProof/>
              <w:color w:val="EEECE1" w:themeColor="background2"/>
              <w:sz w:val="32"/>
              <w:szCs w:val="32"/>
              <w:lang w:eastAsia="sl-SI"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0" allowOverlap="1" wp14:anchorId="08D2B662" wp14:editId="16AB7A3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5715" b="1905"/>
                    <wp:wrapNone/>
                    <wp:docPr id="383" name="Skupina 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10058400"/>
                              <a:chOff x="0" y="0"/>
                              <a:chExt cx="12240" cy="15840"/>
                            </a:xfrm>
                            <a:solidFill>
                              <a:srgbClr val="F79646"/>
                            </a:solidFill>
                          </wpg:grpSpPr>
                          <wps:wsp>
                            <wps:cNvPr id="384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0" cy="158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2" y="638"/>
                                <a:ext cx="11016" cy="14564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Skupina 39" o:spid="_x0000_s1026" style="position:absolute;margin-left:0;margin-top:0;width:612pt;height:11in;z-index:-251651072;mso-width-percent:1000;mso-height-percent:1000;mso-position-horizontal:center;mso-position-horizontal-relative:page;mso-position-vertical:center;mso-position-vertical-relative:page;mso-width-percent:1000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" o:allowincell="f">
                    <v:rect id="Rectangle 4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wqsYA&#10;AADcAAAADwAAAGRycy9kb3ducmV2LnhtbESPzWrDMBCE74W8g9hALiWRk5YSHMshBEpNKYQ6P+fF&#10;2tgm1sqxVNt9+6pQ6HGYmW+YZDuaRvTUudqyguUiAkFcWF1zqeB0fJ2vQTiPrLGxTAq+ycE2nTwk&#10;GGs78Cf1uS9FgLCLUUHlfRtL6YqKDLqFbYmDd7WdQR9kV0rd4RDgppGrKHqRBmsOCxW2tK+ouOVf&#10;RsFQHPrL8eNNHh4vmeV7dt/n53elZtNxtwHhafT/4b92phU8rZ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7wqsYAAADcAAAADwAAAAAAAAAAAAAAAACYAgAAZHJz&#10;L2Rvd25yZXYueG1sUEsFBgAAAAAEAAQA9QAAAIsDAAAAAA==&#10;" filled="f" stroked="f"/>
                    <v:rect id="Rectangle 41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VMcYA&#10;AADcAAAADwAAAGRycy9kb3ducmV2LnhtbESPzWrDMBCE74W8g9hALiWRk9ISHMshBEpNKYQ6P+fF&#10;2tgm1sqxVNt9+6pQ6HGYmW+YZDuaRvTUudqyguUiAkFcWF1zqeB0fJ2vQTiPrLGxTAq+ycE2nTwk&#10;GGs78Cf1uS9FgLCLUUHlfRtL6YqKDLqFbYmDd7WdQR9kV0rd4RDgppGrKHqRBmsOCxW2tK+ouOVf&#10;RsFQHPrL8eNNHh4vmeV7dt/n53elZtNxtwHhafT/4b92phU8rZ/h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JVMcYAAADcAAAADwAAAAAAAAAAAAAAAACYAgAAZHJz&#10;L2Rvd25yZXYueG1sUEsFBgAAAAAEAAQA9QAAAIsDAAAAAA==&#10;" filled="f" stroked="f"/>
                    <w10:wrap anchorx="page" anchory="page"/>
                  </v:group>
                </w:pict>
              </mc:Fallback>
            </mc:AlternateContent>
          </w:r>
          <w:r w:rsidRPr="00C44542">
            <w:rPr>
              <w:noProof/>
              <w:color w:val="EEECE1" w:themeColor="background2"/>
              <w:sz w:val="32"/>
              <w:szCs w:val="32"/>
              <w:lang w:eastAsia="sl-SI"/>
            </w:rPr>
            <w:drawing>
              <wp:inline distT="0" distB="0" distL="0" distR="0" wp14:anchorId="4B7B39D6" wp14:editId="51669BA3">
                <wp:extent cx="4834785" cy="7128000"/>
                <wp:effectExtent l="0" t="0" r="4445" b="0"/>
                <wp:docPr id="7" name="Slika 7" descr="D:\Bernard\Slike\SLIKE - DAMA\101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241" descr="D:\Bernard\Slike\SLIKE - DAMA\101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4785" cy="71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44542">
            <w:rPr>
              <w:noProof/>
            </w:rPr>
            <w:br w:type="page"/>
          </w:r>
        </w:sdtContent>
      </w:sdt>
      <w:r w:rsidRPr="00C44542">
        <w:rPr>
          <w:rFonts w:eastAsia="Calibri"/>
          <w:b/>
          <w:i/>
          <w:sz w:val="24"/>
          <w:szCs w:val="18"/>
        </w:rPr>
        <w:t>KOMBINACIJE IZ TURNIRSKE PRAKSE 2002/2009</w:t>
      </w:r>
    </w:p>
    <w:p w:rsidR="00C44542" w:rsidRPr="00C44542" w:rsidRDefault="00C44542" w:rsidP="00C44542">
      <w:pPr>
        <w:jc w:val="center"/>
        <w:rPr>
          <w:rFonts w:eastAsia="Calibri"/>
          <w:b/>
          <w:i/>
          <w:color w:val="C00000"/>
          <w:sz w:val="24"/>
          <w:szCs w:val="18"/>
        </w:rPr>
      </w:pPr>
      <w:r w:rsidRPr="00C44542">
        <w:rPr>
          <w:rFonts w:eastAsia="Calibri"/>
          <w:b/>
          <w:i/>
          <w:color w:val="C00000"/>
          <w:sz w:val="24"/>
          <w:szCs w:val="18"/>
        </w:rPr>
        <w:t>COMBINATIONS OF PRACTICE TOURNAMENT 2002/2009</w:t>
      </w:r>
    </w:p>
    <w:p w:rsidR="00C44542" w:rsidRPr="00C44542" w:rsidRDefault="00C44542" w:rsidP="00C44542">
      <w:pPr>
        <w:jc w:val="center"/>
        <w:rPr>
          <w:rFonts w:eastAsia="Calibri"/>
          <w:b/>
          <w:i/>
          <w:color w:val="002060"/>
          <w:sz w:val="24"/>
          <w:szCs w:val="18"/>
        </w:rPr>
      </w:pPr>
      <w:r w:rsidRPr="00C44542">
        <w:rPr>
          <w:rFonts w:eastAsia="Calibri"/>
          <w:b/>
          <w:i/>
          <w:color w:val="002060"/>
          <w:sz w:val="24"/>
          <w:szCs w:val="18"/>
        </w:rPr>
        <w:t>КОМБИНАЦИИ ТУРНИРНОЙ ПРАКТИКЕ 2002/2009</w:t>
      </w:r>
    </w:p>
    <w:p w:rsidR="00C44542" w:rsidRPr="00C44542" w:rsidRDefault="00C44542" w:rsidP="00C44542">
      <w:pPr>
        <w:jc w:val="center"/>
        <w:rPr>
          <w:rFonts w:eastAsia="Calibri"/>
          <w:b/>
          <w:i/>
          <w:color w:val="00206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color w:val="002060"/>
          <w:sz w:val="24"/>
          <w:szCs w:val="18"/>
        </w:rPr>
      </w:pPr>
      <w:r w:rsidRPr="00C44542">
        <w:rPr>
          <w:rFonts w:eastAsia="Calibri"/>
          <w:b/>
          <w:color w:val="000000"/>
          <w:sz w:val="24"/>
          <w:szCs w:val="18"/>
        </w:rPr>
        <w:t>VSEBINA</w:t>
      </w:r>
      <w:r w:rsidRPr="00C44542">
        <w:rPr>
          <w:rFonts w:eastAsia="Calibri"/>
          <w:b/>
          <w:color w:val="002060"/>
          <w:sz w:val="24"/>
          <w:szCs w:val="18"/>
        </w:rPr>
        <w:t xml:space="preserve"> </w:t>
      </w:r>
      <w:r w:rsidRPr="00C44542">
        <w:rPr>
          <w:rFonts w:eastAsia="Calibri"/>
          <w:b/>
          <w:color w:val="C00000"/>
          <w:sz w:val="24"/>
          <w:szCs w:val="18"/>
        </w:rPr>
        <w:t>CONTENTS</w:t>
      </w:r>
      <w:r w:rsidRPr="00C44542">
        <w:rPr>
          <w:rFonts w:eastAsia="Calibri"/>
          <w:b/>
          <w:color w:val="002060"/>
          <w:sz w:val="24"/>
          <w:szCs w:val="18"/>
        </w:rPr>
        <w:t xml:space="preserve"> СОДЕРЖАНИЕ</w:t>
      </w:r>
    </w:p>
    <w:p w:rsidR="00C44542" w:rsidRPr="00C44542" w:rsidRDefault="00C44542" w:rsidP="00C44542">
      <w:pPr>
        <w:jc w:val="center"/>
        <w:rPr>
          <w:rFonts w:eastAsia="Calibri"/>
          <w:b/>
          <w:i/>
          <w:color w:val="002060"/>
          <w:sz w:val="24"/>
          <w:szCs w:val="18"/>
        </w:rPr>
      </w:pP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>1) Pravilo večine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Majority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rule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Большинство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 4  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_________________________________________________________ 19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2) Prosti tempo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Free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tempo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Свободни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темпо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 23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_________________________________________________________ 50</w:t>
      </w:r>
      <w:r w:rsidRPr="00C44542">
        <w:rPr>
          <w:rFonts w:eastAsia="Calibri"/>
          <w:color w:val="002060"/>
          <w:sz w:val="20"/>
          <w:szCs w:val="18"/>
        </w:rPr>
        <w:t xml:space="preserve">  3) </w:t>
      </w:r>
      <w:r w:rsidRPr="00C44542">
        <w:rPr>
          <w:rFonts w:eastAsia="Calibri"/>
          <w:sz w:val="20"/>
          <w:szCs w:val="18"/>
        </w:rPr>
        <w:t>Prosti tempo (priprava)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Free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tempo (</w:t>
      </w:r>
      <w:proofErr w:type="spellStart"/>
      <w:r w:rsidRPr="00C44542">
        <w:rPr>
          <w:rFonts w:eastAsia="Calibri"/>
          <w:color w:val="C00000"/>
          <w:sz w:val="20"/>
          <w:szCs w:val="18"/>
        </w:rPr>
        <w:t>preparation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) 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Свободни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темпо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(</w:t>
      </w:r>
      <w:proofErr w:type="spellStart"/>
      <w:r w:rsidRPr="00C44542">
        <w:rPr>
          <w:rFonts w:eastAsia="Calibri"/>
          <w:color w:val="002060"/>
          <w:sz w:val="20"/>
          <w:szCs w:val="18"/>
        </w:rPr>
        <w:t>подготовка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)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_________________________________________________________________________ 58  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_________________________________________________________ 69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4) Slaba menjava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Bad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exchange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Плохие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замена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 71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101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5) Udar začetnika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color w:val="C00000"/>
          <w:sz w:val="20"/>
          <w:szCs w:val="18"/>
        </w:rPr>
        <w:t>Haarlem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новичкa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 105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112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6) Mostiček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Arch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Мостик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__________________________________________________________ 114  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122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7) Udar s peto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Kung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Fu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»</w:t>
      </w:r>
      <w:proofErr w:type="spellStart"/>
      <w:r w:rsidRPr="00C44542">
        <w:rPr>
          <w:rFonts w:eastAsia="Calibri"/>
          <w:color w:val="002060"/>
          <w:sz w:val="20"/>
          <w:szCs w:val="18"/>
        </w:rPr>
        <w:t>кaблуком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« </w:t>
      </w:r>
      <w:r w:rsidRPr="00C44542">
        <w:rPr>
          <w:rFonts w:eastAsia="Calibri"/>
          <w:sz w:val="20"/>
          <w:szCs w:val="18"/>
        </w:rPr>
        <w:t xml:space="preserve">_______________________________________ 124  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129  8) Bomba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color w:val="C00000"/>
          <w:sz w:val="20"/>
          <w:szCs w:val="18"/>
        </w:rPr>
        <w:t>Bomb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Бомба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____________________________________________________________ 131  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137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9) Mejnik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Restriction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Ограничение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 138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141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10) Udar na veliki diagonali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on a </w:t>
      </w:r>
      <w:proofErr w:type="spellStart"/>
      <w:r w:rsidRPr="00C44542">
        <w:rPr>
          <w:rFonts w:eastAsia="Calibri"/>
          <w:color w:val="C00000"/>
          <w:sz w:val="20"/>
          <w:szCs w:val="18"/>
        </w:rPr>
        <w:t>long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diagonal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на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длинные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диагонали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___________________________________________________________________________ 142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147  11) Povratni udar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Return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возврат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 149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 153  12) Udar z robnim </w:t>
      </w:r>
      <w:proofErr w:type="spellStart"/>
      <w:r w:rsidRPr="00C44542">
        <w:rPr>
          <w:rFonts w:eastAsia="Calibri"/>
          <w:sz w:val="20"/>
          <w:szCs w:val="18"/>
        </w:rPr>
        <w:t>ploškom</w:t>
      </w:r>
      <w:proofErr w:type="spellEnd"/>
      <w:r w:rsidRPr="00C44542">
        <w:rPr>
          <w:rFonts w:eastAsia="Calibri"/>
          <w:sz w:val="20"/>
          <w:szCs w:val="18"/>
        </w:rPr>
        <w:t xml:space="preserve"> 35/16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with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edge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piece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35/16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с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бортоваю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шашек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35/16 </w:t>
      </w:r>
      <w:r w:rsidRPr="00C44542">
        <w:rPr>
          <w:rFonts w:eastAsia="Calibri"/>
          <w:sz w:val="20"/>
          <w:szCs w:val="18"/>
        </w:rPr>
        <w:t>_______________________________________________________________________ 155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164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13) Polmesec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color w:val="C00000"/>
          <w:sz w:val="20"/>
          <w:szCs w:val="18"/>
        </w:rPr>
        <w:t>Express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Полумесяц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 167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 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168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14) Udar </w:t>
      </w:r>
      <w:proofErr w:type="spellStart"/>
      <w:r w:rsidRPr="00C44542">
        <w:rPr>
          <w:rFonts w:eastAsia="Calibri"/>
          <w:sz w:val="20"/>
          <w:szCs w:val="18"/>
        </w:rPr>
        <w:t>Philippe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Philippe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Филиппа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 169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 175 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15) Odskok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Ping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pong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Рикошет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 178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185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16) Kljuka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Hook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Крюк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_____________________________________________________________ 186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190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17) Udar z »zlatim« ploščkom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with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»</w:t>
      </w:r>
      <w:proofErr w:type="spellStart"/>
      <w:r w:rsidRPr="00C44542">
        <w:rPr>
          <w:rFonts w:eastAsia="Calibri"/>
          <w:color w:val="C00000"/>
          <w:sz w:val="20"/>
          <w:szCs w:val="18"/>
        </w:rPr>
        <w:t>golden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« </w:t>
      </w:r>
      <w:proofErr w:type="spellStart"/>
      <w:r w:rsidRPr="00C44542">
        <w:rPr>
          <w:rFonts w:eastAsia="Calibri"/>
          <w:color w:val="C00000"/>
          <w:sz w:val="20"/>
          <w:szCs w:val="18"/>
        </w:rPr>
        <w:t>piece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с »</w:t>
      </w:r>
      <w:proofErr w:type="spellStart"/>
      <w:r w:rsidRPr="00C44542">
        <w:rPr>
          <w:rFonts w:eastAsia="Calibri"/>
          <w:color w:val="002060"/>
          <w:sz w:val="20"/>
          <w:szCs w:val="18"/>
        </w:rPr>
        <w:t>золотой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« </w:t>
      </w:r>
      <w:proofErr w:type="spellStart"/>
      <w:r w:rsidRPr="00C44542">
        <w:rPr>
          <w:rFonts w:eastAsia="Calibri"/>
          <w:color w:val="002060"/>
          <w:sz w:val="20"/>
          <w:szCs w:val="18"/>
        </w:rPr>
        <w:lastRenderedPageBreak/>
        <w:t>шашек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_______________________________________________________________________________ 191  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198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18) Kameleon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Chamaeleon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Хамелеон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 199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200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19) Kraljevski udar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Coup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Royal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Королевский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 200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207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20) Weiss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Weiss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Вайсс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_____________________________________________________________ 209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225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21) Napoleon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Napoleon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Наполеон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 229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231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22) Udar s </w:t>
      </w:r>
      <w:proofErr w:type="spellStart"/>
      <w:r w:rsidRPr="00C44542">
        <w:rPr>
          <w:rFonts w:eastAsia="Calibri"/>
          <w:sz w:val="20"/>
          <w:szCs w:val="18"/>
        </w:rPr>
        <w:t>ploškom</w:t>
      </w:r>
      <w:proofErr w:type="spellEnd"/>
      <w:r w:rsidRPr="00C44542">
        <w:rPr>
          <w:rFonts w:eastAsia="Calibri"/>
          <w:sz w:val="20"/>
          <w:szCs w:val="18"/>
        </w:rPr>
        <w:t xml:space="preserve"> 45/6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with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piece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45/6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с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шашек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45/6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________________________________________________________________________________________ 231 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 238 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23) Lestev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Ladder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Лестница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 240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241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24) Udar na 1/50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on 1/50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в 1/50 </w:t>
      </w:r>
      <w:r w:rsidRPr="00C44542">
        <w:rPr>
          <w:rFonts w:eastAsia="Calibri"/>
          <w:sz w:val="20"/>
          <w:szCs w:val="18"/>
        </w:rPr>
        <w:t>_____________________________________ 242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260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25) Udar na 2/49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on 2/49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в 2/49 </w:t>
      </w:r>
      <w:r w:rsidRPr="00C44542">
        <w:rPr>
          <w:rFonts w:eastAsia="Calibri"/>
          <w:sz w:val="20"/>
          <w:szCs w:val="18"/>
        </w:rPr>
        <w:t>_____________________________________ 265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289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26) Udar na 3/48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on 3/48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в 3/48 </w:t>
      </w:r>
      <w:r w:rsidRPr="00C44542">
        <w:rPr>
          <w:rFonts w:eastAsia="Calibri"/>
          <w:sz w:val="20"/>
          <w:szCs w:val="18"/>
        </w:rPr>
        <w:t>_____________________________________ 295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321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27) Udar na 4/47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on 4/47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в 4/47 </w:t>
      </w:r>
      <w:r w:rsidRPr="00C44542">
        <w:rPr>
          <w:rFonts w:eastAsia="Calibri"/>
          <w:sz w:val="20"/>
          <w:szCs w:val="18"/>
        </w:rPr>
        <w:t>_____________________________________ 328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 xml:space="preserve">________________________________________________________ 345 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28) Udar na 5/46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Shot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on 5/46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Удар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в 5/46 </w:t>
      </w:r>
      <w:r w:rsidRPr="00C44542">
        <w:rPr>
          <w:rFonts w:eastAsia="Calibri"/>
          <w:sz w:val="20"/>
          <w:szCs w:val="18"/>
        </w:rPr>
        <w:t>_____________________________________ 350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368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29) Različne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Others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Другое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374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396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30) V otvoritvi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color w:val="C00000"/>
          <w:sz w:val="20"/>
          <w:szCs w:val="18"/>
        </w:rPr>
        <w:t xml:space="preserve">In </w:t>
      </w:r>
      <w:proofErr w:type="spellStart"/>
      <w:r w:rsidRPr="00C44542">
        <w:rPr>
          <w:rFonts w:eastAsia="Calibri"/>
          <w:color w:val="C00000"/>
          <w:sz w:val="20"/>
          <w:szCs w:val="18"/>
        </w:rPr>
        <w:t>the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opening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В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дебюте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 402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435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>31) Spregledane</w:t>
      </w:r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C00000"/>
          <w:sz w:val="20"/>
          <w:szCs w:val="18"/>
        </w:rPr>
        <w:t>Overlooked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2060"/>
          <w:sz w:val="20"/>
          <w:szCs w:val="18"/>
        </w:rPr>
        <w:t>Пропущены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 442</w:t>
      </w:r>
      <w:r w:rsidRPr="00C44542">
        <w:rPr>
          <w:rFonts w:eastAsia="Calibri"/>
          <w:color w:val="002060"/>
          <w:sz w:val="20"/>
          <w:szCs w:val="18"/>
        </w:rPr>
        <w:t xml:space="preserve">  </w:t>
      </w:r>
      <w:r w:rsidRPr="00C44542">
        <w:rPr>
          <w:rFonts w:eastAsia="Calibri"/>
          <w:sz w:val="20"/>
          <w:szCs w:val="18"/>
        </w:rPr>
        <w:t xml:space="preserve">Rešitve </w:t>
      </w:r>
      <w:proofErr w:type="spellStart"/>
      <w:r w:rsidRPr="00C44542">
        <w:rPr>
          <w:rFonts w:eastAsia="Calibri"/>
          <w:color w:val="C00000"/>
          <w:sz w:val="20"/>
          <w:szCs w:val="18"/>
        </w:rPr>
        <w:t>Solutions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 </w:t>
      </w:r>
      <w:proofErr w:type="spellStart"/>
      <w:r w:rsidRPr="00C44542">
        <w:rPr>
          <w:rFonts w:eastAsia="Calibri"/>
          <w:color w:val="002060"/>
          <w:sz w:val="20"/>
          <w:szCs w:val="18"/>
        </w:rPr>
        <w:t>Решения</w:t>
      </w:r>
      <w:proofErr w:type="spellEnd"/>
      <w:r w:rsidRPr="00C44542">
        <w:rPr>
          <w:rFonts w:eastAsia="Calibri"/>
          <w:color w:val="002060"/>
          <w:sz w:val="20"/>
          <w:szCs w:val="18"/>
        </w:rPr>
        <w:t xml:space="preserve"> </w:t>
      </w:r>
      <w:r w:rsidRPr="00C44542">
        <w:rPr>
          <w:rFonts w:eastAsia="Calibri"/>
          <w:sz w:val="20"/>
          <w:szCs w:val="18"/>
        </w:rPr>
        <w:t>________________________________________________________ 445</w:t>
      </w:r>
    </w:p>
    <w:p w:rsidR="00C44542" w:rsidRPr="00C44542" w:rsidRDefault="00C44542" w:rsidP="00C44542">
      <w:pPr>
        <w:rPr>
          <w:rFonts w:eastAsia="Calibri"/>
          <w:color w:val="002060"/>
          <w:sz w:val="20"/>
          <w:szCs w:val="18"/>
        </w:rPr>
      </w:pPr>
    </w:p>
    <w:p w:rsidR="00C44542" w:rsidRPr="00C44542" w:rsidRDefault="00C44542" w:rsidP="00C44542">
      <w:pPr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i/>
          <w:color w:val="0070C0"/>
          <w:sz w:val="24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b/>
          <w:i/>
          <w:color w:val="0070C0"/>
          <w:sz w:val="20"/>
          <w:szCs w:val="18"/>
        </w:rPr>
      </w:pPr>
      <w:r w:rsidRPr="00C44542">
        <w:rPr>
          <w:rFonts w:eastAsia="Calibri"/>
          <w:b/>
          <w:i/>
          <w:color w:val="0070C0"/>
          <w:sz w:val="24"/>
          <w:szCs w:val="18"/>
        </w:rPr>
        <w:lastRenderedPageBreak/>
        <w:t>KOMBINACIJE IZ TURNIRSKE PRAKSE 2002/2009</w:t>
      </w:r>
    </w:p>
    <w:p w:rsidR="00C44542" w:rsidRPr="00C44542" w:rsidRDefault="00C44542" w:rsidP="00C44542">
      <w:pPr>
        <w:jc w:val="left"/>
        <w:rPr>
          <w:rFonts w:eastAsia="Calibri"/>
          <w:color w:val="0070C0"/>
          <w:sz w:val="20"/>
          <w:szCs w:val="18"/>
        </w:rPr>
      </w:pP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 xml:space="preserve">Kombinacija je del igre v kateri ena stran z zaporednimi hodi dirigira nasprotnikove ploščke v neko določeno postavitev (formacijo), katera ji bo koristila za končni udarni hod. V igri dame obstaja nešteto kombinacij, zato se jih je nemogoče naučiti na pamet (mimogrede - nešteto jih še »čaka« na svoje »rojstvo«), zato je priporočljivo poznati (obvladati) le njihove mehanizme oziroma, taktične prijeme. 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 xml:space="preserve">Zbranih je 1.850 kombinacij (diagramov) in 1.922 primerov iz turnirske prakse v obdobju med letoma 2002 in 2009. Predstavljene bodo v obliki nalog po temah oziroma, taktičnih prijemih, kateri se pojavljajo v igri. 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 xml:space="preserve">Na predlog bralca/reševalca bodo rešitve (komentarji) oziroma imena akterjev in kraj kjer je bilo odigrano, podane na koncu posameznega poglavja - tako bodo naloge ostale vedno aktualne za testiranje našega napredka! 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>Pa začnimo.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 xml:space="preserve">Za izpeljavo kombinacije se koristi tri osnovne elemente (pomagala ali taktične prijeme) - in to so: </w:t>
      </w:r>
      <w:r w:rsidRPr="00C44542">
        <w:rPr>
          <w:rFonts w:eastAsia="Calibri"/>
          <w:b/>
          <w:sz w:val="20"/>
          <w:szCs w:val="18"/>
        </w:rPr>
        <w:t xml:space="preserve">pravilo večine, mostiček in </w:t>
      </w:r>
      <w:r w:rsidRPr="00C44542">
        <w:rPr>
          <w:rFonts w:eastAsia="Calibri"/>
          <w:sz w:val="20"/>
          <w:szCs w:val="18"/>
        </w:rPr>
        <w:t>"smrtonosni"</w:t>
      </w:r>
      <w:r w:rsidRPr="00C44542">
        <w:rPr>
          <w:rFonts w:eastAsia="Calibri"/>
          <w:b/>
          <w:sz w:val="20"/>
          <w:szCs w:val="18"/>
        </w:rPr>
        <w:t xml:space="preserve"> prosti tempo</w:t>
      </w:r>
      <w:r w:rsidRPr="00C44542">
        <w:rPr>
          <w:rFonts w:eastAsia="Calibri"/>
          <w:sz w:val="20"/>
          <w:szCs w:val="18"/>
        </w:rPr>
        <w:t>.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 xml:space="preserve">Zelo pomembno je dobro izračunati (videti) kakšna bo nastala postavitev (položaj) po končani </w:t>
      </w:r>
      <w:proofErr w:type="spellStart"/>
      <w:r w:rsidRPr="00C44542">
        <w:rPr>
          <w:rFonts w:eastAsia="Calibri"/>
          <w:sz w:val="20"/>
          <w:szCs w:val="18"/>
        </w:rPr>
        <w:t>ivedbi</w:t>
      </w:r>
      <w:proofErr w:type="spellEnd"/>
      <w:r w:rsidRPr="00C44542">
        <w:rPr>
          <w:rFonts w:eastAsia="Calibri"/>
          <w:sz w:val="20"/>
          <w:szCs w:val="18"/>
        </w:rPr>
        <w:t xml:space="preserve"> kombinacije, da se ne zalomi kot v naslednjem primeru:</w:t>
      </w:r>
    </w:p>
    <w:p w:rsidR="00C44542" w:rsidRPr="00C44542" w:rsidRDefault="00C44542" w:rsidP="00C44542">
      <w:pPr>
        <w:jc w:val="left"/>
        <w:rPr>
          <w:rFonts w:eastAsia="Calibri"/>
          <w:sz w:val="20"/>
          <w:szCs w:val="18"/>
        </w:rPr>
      </w:pPr>
    </w:p>
    <w:p w:rsidR="00C44542" w:rsidRPr="00C44542" w:rsidRDefault="00C44542" w:rsidP="00C44542">
      <w:pPr>
        <w:jc w:val="center"/>
        <w:rPr>
          <w:rFonts w:eastAsia="Calibri"/>
          <w:color w:val="0070C0"/>
          <w:sz w:val="20"/>
          <w:szCs w:val="18"/>
        </w:rPr>
      </w:pPr>
      <w:proofErr w:type="spellStart"/>
      <w:r w:rsidRPr="00C44542">
        <w:rPr>
          <w:rFonts w:eastAsia="Calibri"/>
          <w:b/>
          <w:color w:val="0070C0"/>
          <w:sz w:val="20"/>
          <w:szCs w:val="18"/>
        </w:rPr>
        <w:t>Prokupec</w:t>
      </w:r>
      <w:proofErr w:type="spellEnd"/>
      <w:r w:rsidRPr="00C44542">
        <w:rPr>
          <w:rFonts w:eastAsia="Calibri"/>
          <w:color w:val="0070C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70C0"/>
          <w:sz w:val="20"/>
          <w:szCs w:val="18"/>
        </w:rPr>
        <w:t>Roufine</w:t>
      </w:r>
      <w:proofErr w:type="spellEnd"/>
      <w:r w:rsidRPr="00C44542">
        <w:rPr>
          <w:rFonts w:eastAsia="Calibri"/>
          <w:color w:val="0070C0"/>
          <w:sz w:val="20"/>
          <w:szCs w:val="18"/>
        </w:rPr>
        <w:t xml:space="preserve"> - </w:t>
      </w:r>
      <w:proofErr w:type="spellStart"/>
      <w:r w:rsidRPr="00C44542">
        <w:rPr>
          <w:rFonts w:eastAsia="Calibri"/>
          <w:b/>
          <w:color w:val="0070C0"/>
          <w:sz w:val="20"/>
          <w:szCs w:val="18"/>
        </w:rPr>
        <w:t>Mutulis</w:t>
      </w:r>
      <w:proofErr w:type="spellEnd"/>
      <w:r w:rsidRPr="00C44542">
        <w:rPr>
          <w:rFonts w:eastAsia="Calibri"/>
          <w:color w:val="0070C0"/>
          <w:sz w:val="20"/>
          <w:szCs w:val="18"/>
        </w:rPr>
        <w:t xml:space="preserve"> </w:t>
      </w:r>
      <w:proofErr w:type="spellStart"/>
      <w:r w:rsidRPr="00C44542">
        <w:rPr>
          <w:rFonts w:eastAsia="Calibri"/>
          <w:color w:val="0070C0"/>
          <w:sz w:val="20"/>
          <w:szCs w:val="18"/>
        </w:rPr>
        <w:t>Janis</w:t>
      </w:r>
      <w:proofErr w:type="spellEnd"/>
      <w:r w:rsidRPr="00C44542">
        <w:rPr>
          <w:rFonts w:eastAsia="Calibri"/>
          <w:color w:val="0070C0"/>
          <w:sz w:val="20"/>
          <w:szCs w:val="18"/>
        </w:rPr>
        <w:t xml:space="preserve"> </w:t>
      </w:r>
    </w:p>
    <w:p w:rsidR="00C44542" w:rsidRPr="00C44542" w:rsidRDefault="00C44542" w:rsidP="00C44542">
      <w:pPr>
        <w:jc w:val="center"/>
        <w:rPr>
          <w:rFonts w:eastAsia="Calibri"/>
          <w:color w:val="0070C0"/>
          <w:sz w:val="20"/>
          <w:szCs w:val="18"/>
        </w:rPr>
      </w:pPr>
      <w:r w:rsidRPr="00C44542">
        <w:rPr>
          <w:rFonts w:eastAsia="Calibri"/>
          <w:color w:val="0070C0"/>
          <w:sz w:val="20"/>
          <w:szCs w:val="18"/>
        </w:rPr>
        <w:t>(</w:t>
      </w:r>
      <w:proofErr w:type="spellStart"/>
      <w:r w:rsidRPr="00C44542">
        <w:rPr>
          <w:rFonts w:eastAsia="Calibri"/>
          <w:color w:val="0070C0"/>
          <w:sz w:val="20"/>
          <w:szCs w:val="18"/>
        </w:rPr>
        <w:t>Zoutelande</w:t>
      </w:r>
      <w:proofErr w:type="spellEnd"/>
      <w:r w:rsidRPr="00C44542">
        <w:rPr>
          <w:rFonts w:eastAsia="Calibri"/>
          <w:color w:val="0070C0"/>
          <w:sz w:val="20"/>
          <w:szCs w:val="18"/>
        </w:rPr>
        <w:t xml:space="preserve"> 2005)</w:t>
      </w:r>
    </w:p>
    <w:p w:rsidR="00C44542" w:rsidRPr="00C44542" w:rsidRDefault="00C44542" w:rsidP="00C44542">
      <w:pPr>
        <w:jc w:val="center"/>
        <w:rPr>
          <w:rFonts w:eastAsia="Calibri"/>
          <w:color w:val="0070C0"/>
          <w:sz w:val="20"/>
          <w:szCs w:val="18"/>
        </w:rPr>
      </w:pPr>
    </w:p>
    <w:p w:rsidR="00C44542" w:rsidRPr="00C44542" w:rsidRDefault="00C44542" w:rsidP="00C44542">
      <w:pPr>
        <w:rPr>
          <w:rFonts w:eastAsia="Calibri"/>
          <w:b/>
          <w:sz w:val="20"/>
          <w:szCs w:val="18"/>
        </w:rPr>
      </w:pPr>
      <w:r w:rsidRPr="00C44542">
        <w:rPr>
          <w:rFonts w:eastAsia="Calibri"/>
          <w:b/>
          <w:sz w:val="20"/>
          <w:szCs w:val="18"/>
        </w:rPr>
        <w:t xml:space="preserve">1.34-29 19-23  2.40-34 14-19  3.33-28 10-14  4.38-33 17-22  </w:t>
      </w:r>
      <w:proofErr w:type="spellStart"/>
      <w:r w:rsidRPr="00C44542">
        <w:rPr>
          <w:rFonts w:eastAsia="Calibri"/>
          <w:b/>
          <w:sz w:val="20"/>
          <w:szCs w:val="18"/>
        </w:rPr>
        <w:t>5.28x17</w:t>
      </w:r>
      <w:proofErr w:type="spellEnd"/>
      <w:r w:rsidRPr="00C44542">
        <w:rPr>
          <w:rFonts w:eastAsia="Calibri"/>
          <w:b/>
          <w:sz w:val="20"/>
          <w:szCs w:val="18"/>
        </w:rPr>
        <w:t xml:space="preserve"> 11x22  6.42-38 19-24  7.47-42 14-19  8.31-26 22-27  </w:t>
      </w:r>
      <w:proofErr w:type="spellStart"/>
      <w:r w:rsidRPr="00C44542">
        <w:rPr>
          <w:rFonts w:eastAsia="Calibri"/>
          <w:b/>
          <w:sz w:val="20"/>
          <w:szCs w:val="18"/>
        </w:rPr>
        <w:t>9.32x21</w:t>
      </w:r>
      <w:proofErr w:type="spellEnd"/>
      <w:r w:rsidRPr="00C44542">
        <w:rPr>
          <w:rFonts w:eastAsia="Calibri"/>
          <w:b/>
          <w:sz w:val="20"/>
          <w:szCs w:val="18"/>
        </w:rPr>
        <w:t xml:space="preserve"> 16x27  10.37-31</w:t>
      </w:r>
    </w:p>
    <w:p w:rsidR="00C44542" w:rsidRPr="00C44542" w:rsidRDefault="00C44542" w:rsidP="00C44542">
      <w:pPr>
        <w:rPr>
          <w:rFonts w:eastAsia="Calibri"/>
          <w:b/>
          <w:sz w:val="20"/>
          <w:szCs w:val="18"/>
        </w:rPr>
      </w:pPr>
    </w:p>
    <w:p w:rsidR="00C44542" w:rsidRPr="00C44542" w:rsidRDefault="00C44542" w:rsidP="00C44542">
      <w:pPr>
        <w:rPr>
          <w:rFonts w:eastAsia="Calibri"/>
          <w:b/>
          <w:sz w:val="22"/>
          <w:szCs w:val="18"/>
        </w:rPr>
        <w:sectPr w:rsidR="00C44542" w:rsidRPr="00C44542" w:rsidSect="00CB1E1A">
          <w:footerReference w:type="default" r:id="rId8"/>
          <w:pgSz w:w="8391" w:h="11907" w:code="11"/>
          <w:pgMar w:top="720" w:right="720" w:bottom="720" w:left="720" w:header="709" w:footer="709" w:gutter="0"/>
          <w:pgNumType w:start="1"/>
          <w:cols w:space="708"/>
          <w:titlePg/>
          <w:docGrid w:linePitch="381"/>
        </w:sectPr>
      </w:pPr>
    </w:p>
    <w:p w:rsidR="00C44542" w:rsidRPr="00C44542" w:rsidRDefault="00C44542" w:rsidP="00C44542">
      <w:pPr>
        <w:keepNext/>
        <w:jc w:val="center"/>
        <w:rPr>
          <w:rFonts w:eastAsia="Calibri"/>
          <w:b/>
          <w:bCs/>
          <w:color w:val="4F81BD"/>
          <w:sz w:val="18"/>
          <w:szCs w:val="18"/>
        </w:rPr>
      </w:pPr>
      <w:r w:rsidRPr="00C44542">
        <w:rPr>
          <w:rFonts w:eastAsia="Calibri"/>
          <w:b/>
          <w:bCs/>
          <w:color w:val="4F81BD"/>
          <w:sz w:val="18"/>
          <w:szCs w:val="18"/>
        </w:rPr>
        <w:lastRenderedPageBreak/>
        <w:t xml:space="preserve">Diagram </w:t>
      </w:r>
      <w:r w:rsidRPr="00C44542">
        <w:rPr>
          <w:rFonts w:eastAsia="Calibri"/>
          <w:b/>
          <w:bCs/>
          <w:color w:val="4F81BD"/>
          <w:sz w:val="18"/>
          <w:szCs w:val="18"/>
        </w:rPr>
        <w:fldChar w:fldCharType="begin"/>
      </w:r>
      <w:r w:rsidRPr="00C44542">
        <w:rPr>
          <w:rFonts w:eastAsia="Calibri"/>
          <w:b/>
          <w:bCs/>
          <w:color w:val="4F81BD"/>
          <w:sz w:val="18"/>
          <w:szCs w:val="18"/>
        </w:rPr>
        <w:instrText xml:space="preserve"> SEQ Diagram \* ARABIC </w:instrText>
      </w:r>
      <w:r w:rsidRPr="00C44542">
        <w:rPr>
          <w:rFonts w:eastAsia="Calibri"/>
          <w:b/>
          <w:bCs/>
          <w:color w:val="4F81BD"/>
          <w:sz w:val="18"/>
          <w:szCs w:val="18"/>
        </w:rPr>
        <w:fldChar w:fldCharType="separate"/>
      </w:r>
      <w:r w:rsidRPr="00C44542">
        <w:rPr>
          <w:rFonts w:eastAsia="Calibri"/>
          <w:b/>
          <w:bCs/>
          <w:noProof/>
          <w:color w:val="4F81BD"/>
          <w:sz w:val="18"/>
          <w:szCs w:val="18"/>
        </w:rPr>
        <w:t>1</w:t>
      </w:r>
      <w:r w:rsidRPr="00C44542">
        <w:rPr>
          <w:rFonts w:eastAsia="Calibri"/>
          <w:b/>
          <w:bCs/>
          <w:color w:val="4F81BD"/>
          <w:sz w:val="18"/>
          <w:szCs w:val="18"/>
        </w:rPr>
        <w:fldChar w:fldCharType="end"/>
      </w:r>
    </w:p>
    <w:p w:rsidR="00C44542" w:rsidRPr="00C44542" w:rsidRDefault="00C44542" w:rsidP="00C44542">
      <w:pPr>
        <w:rPr>
          <w:rFonts w:eastAsia="Calibri"/>
          <w:b/>
          <w:sz w:val="22"/>
          <w:szCs w:val="18"/>
        </w:rPr>
      </w:pPr>
      <w:r w:rsidRPr="00C44542">
        <w:rPr>
          <w:rFonts w:eastAsia="Calibri"/>
          <w:noProof/>
          <w:sz w:val="22"/>
          <w:szCs w:val="18"/>
          <w:lang w:eastAsia="sl-SI"/>
        </w:rPr>
        <w:drawing>
          <wp:inline distT="0" distB="0" distL="0" distR="0" wp14:anchorId="7598C77B" wp14:editId="0129A1C3">
            <wp:extent cx="1866900" cy="1866900"/>
            <wp:effectExtent l="0" t="0" r="0" b="0"/>
            <wp:docPr id="8" name="Slika 8" descr="D:\DAMA\1000+1 KOMBINACIJA\0. PRIMER\pre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AMA\1000+1 KOMBINACIJA\0. PRIMER\pren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42" w:rsidRPr="00C44542" w:rsidRDefault="00C44542" w:rsidP="00C44542">
      <w:pPr>
        <w:rPr>
          <w:rFonts w:eastAsia="Calibri"/>
          <w:b/>
          <w:sz w:val="22"/>
          <w:szCs w:val="18"/>
        </w:rPr>
        <w:sectPr w:rsidR="00C44542" w:rsidRPr="00C44542" w:rsidSect="00442885">
          <w:type w:val="continuous"/>
          <w:pgSz w:w="8391" w:h="11907" w:code="11"/>
          <w:pgMar w:top="720" w:right="720" w:bottom="720" w:left="720" w:header="709" w:footer="709" w:gutter="0"/>
          <w:cols w:num="2" w:space="285" w:equalWidth="0">
            <w:col w:w="3062" w:space="285"/>
            <w:col w:w="3604"/>
          </w:cols>
          <w:docGrid w:linePitch="381"/>
        </w:sectPr>
      </w:pPr>
    </w:p>
    <w:p w:rsidR="00C44542" w:rsidRPr="00C44542" w:rsidRDefault="00C44542" w:rsidP="00C44542">
      <w:pPr>
        <w:rPr>
          <w:rFonts w:eastAsia="Calibri"/>
          <w:sz w:val="20"/>
          <w:szCs w:val="18"/>
        </w:rPr>
      </w:pP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 xml:space="preserve">Črni je  videl (izračunal), da se lahko prebije do kraljice na polje </w:t>
      </w:r>
      <w:r w:rsidRPr="00C44542">
        <w:rPr>
          <w:rFonts w:eastAsia="Calibri"/>
          <w:color w:val="C00000"/>
          <w:sz w:val="20"/>
          <w:szCs w:val="18"/>
        </w:rPr>
        <w:t>47</w:t>
      </w:r>
      <w:r w:rsidRPr="00C44542">
        <w:rPr>
          <w:rFonts w:eastAsia="Calibri"/>
          <w:sz w:val="20"/>
          <w:szCs w:val="18"/>
        </w:rPr>
        <w:t xml:space="preserve">: 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color w:val="C00000"/>
          <w:sz w:val="20"/>
          <w:szCs w:val="18"/>
        </w:rPr>
        <w:t xml:space="preserve">10. ... 27-32  </w:t>
      </w:r>
      <w:proofErr w:type="spellStart"/>
      <w:r w:rsidRPr="00C44542">
        <w:rPr>
          <w:rFonts w:eastAsia="Calibri"/>
          <w:color w:val="C00000"/>
          <w:sz w:val="20"/>
          <w:szCs w:val="18"/>
        </w:rPr>
        <w:t>11.38x27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24-30  </w:t>
      </w:r>
      <w:proofErr w:type="spellStart"/>
      <w:r w:rsidRPr="00C44542">
        <w:rPr>
          <w:rFonts w:eastAsia="Calibri"/>
          <w:color w:val="C00000"/>
          <w:sz w:val="20"/>
          <w:szCs w:val="18"/>
        </w:rPr>
        <w:t>12.34x14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23x34  </w:t>
      </w:r>
      <w:proofErr w:type="spellStart"/>
      <w:r w:rsidRPr="00C44542">
        <w:rPr>
          <w:rFonts w:eastAsia="Calibri"/>
          <w:color w:val="C00000"/>
          <w:sz w:val="20"/>
          <w:szCs w:val="18"/>
        </w:rPr>
        <w:t>13.14x23</w:t>
      </w:r>
      <w:proofErr w:type="spellEnd"/>
      <w:r w:rsidRPr="00C44542">
        <w:rPr>
          <w:rFonts w:eastAsia="Calibri"/>
          <w:color w:val="C00000"/>
          <w:sz w:val="20"/>
          <w:szCs w:val="18"/>
        </w:rPr>
        <w:t xml:space="preserve"> 18x47</w:t>
      </w:r>
      <w:r w:rsidRPr="00C44542">
        <w:rPr>
          <w:rFonts w:eastAsia="Calibri"/>
          <w:sz w:val="20"/>
          <w:szCs w:val="18"/>
        </w:rPr>
        <w:t>.</w:t>
      </w:r>
    </w:p>
    <w:p w:rsidR="00C44542" w:rsidRP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b/>
          <w:sz w:val="20"/>
          <w:szCs w:val="18"/>
        </w:rPr>
        <w:t xml:space="preserve">10. ... 27-32?  </w:t>
      </w:r>
      <w:proofErr w:type="spellStart"/>
      <w:r w:rsidRPr="00C44542">
        <w:rPr>
          <w:rFonts w:eastAsia="Calibri"/>
          <w:b/>
          <w:sz w:val="20"/>
          <w:szCs w:val="18"/>
        </w:rPr>
        <w:t>11.38x27</w:t>
      </w:r>
      <w:proofErr w:type="spellEnd"/>
      <w:r w:rsidRPr="00C44542">
        <w:rPr>
          <w:rFonts w:eastAsia="Calibri"/>
          <w:b/>
          <w:sz w:val="20"/>
          <w:szCs w:val="18"/>
        </w:rPr>
        <w:t xml:space="preserve"> 24-30?  </w:t>
      </w:r>
      <w:proofErr w:type="spellStart"/>
      <w:r w:rsidRPr="00C44542">
        <w:rPr>
          <w:rFonts w:eastAsia="Calibri"/>
          <w:b/>
          <w:sz w:val="20"/>
          <w:szCs w:val="18"/>
        </w:rPr>
        <w:t>12.34x14</w:t>
      </w:r>
      <w:proofErr w:type="spellEnd"/>
      <w:r w:rsidRPr="00C44542">
        <w:rPr>
          <w:rFonts w:eastAsia="Calibri"/>
          <w:b/>
          <w:sz w:val="20"/>
          <w:szCs w:val="18"/>
        </w:rPr>
        <w:t xml:space="preserve"> 23x34   </w:t>
      </w:r>
      <w:proofErr w:type="spellStart"/>
      <w:r w:rsidRPr="00C44542">
        <w:rPr>
          <w:rFonts w:eastAsia="Calibri"/>
          <w:b/>
          <w:sz w:val="20"/>
          <w:szCs w:val="18"/>
        </w:rPr>
        <w:t>13.39x30</w:t>
      </w:r>
      <w:proofErr w:type="spellEnd"/>
      <w:r w:rsidRPr="00C44542">
        <w:rPr>
          <w:rFonts w:eastAsia="Calibri"/>
          <w:b/>
          <w:sz w:val="20"/>
          <w:szCs w:val="18"/>
        </w:rPr>
        <w:t xml:space="preserve">! </w:t>
      </w:r>
      <w:r w:rsidRPr="00C44542">
        <w:rPr>
          <w:rFonts w:eastAsia="Calibri"/>
          <w:sz w:val="20"/>
          <w:szCs w:val="18"/>
        </w:rPr>
        <w:t>(udarni hod, ki ga je črni spregledal (račun brez krčmarja)</w:t>
      </w:r>
      <w:r w:rsidRPr="00C44542">
        <w:rPr>
          <w:rFonts w:eastAsia="Calibri"/>
          <w:b/>
          <w:sz w:val="20"/>
          <w:szCs w:val="18"/>
        </w:rPr>
        <w:t xml:space="preserve"> 19x10 </w:t>
      </w:r>
      <w:r w:rsidRPr="00C44542">
        <w:rPr>
          <w:rFonts w:eastAsia="Calibri"/>
          <w:sz w:val="20"/>
          <w:szCs w:val="18"/>
        </w:rPr>
        <w:t>in črni se je predal, saj je ostal z dvema ploščkoma manj.</w:t>
      </w:r>
    </w:p>
    <w:p w:rsidR="00C44542" w:rsidRDefault="00C44542" w:rsidP="00C44542">
      <w:pPr>
        <w:rPr>
          <w:rFonts w:eastAsia="Calibri"/>
          <w:sz w:val="20"/>
          <w:szCs w:val="18"/>
        </w:rPr>
      </w:pPr>
      <w:r w:rsidRPr="00C44542">
        <w:rPr>
          <w:rFonts w:eastAsia="Calibri"/>
          <w:sz w:val="20"/>
          <w:szCs w:val="18"/>
        </w:rPr>
        <w:t>Če ne bi bilo belega ploščka na polju 39, bi bila kombinacija korektna.</w:t>
      </w:r>
      <w:bookmarkStart w:id="0" w:name="_GoBack"/>
      <w:bookmarkEnd w:id="0"/>
    </w:p>
    <w:sectPr w:rsidR="00C44542" w:rsidSect="00C44542">
      <w:type w:val="nextColumn"/>
      <w:pgSz w:w="8391" w:h="11907" w:code="11"/>
      <w:pgMar w:top="720" w:right="720" w:bottom="720" w:left="720" w:header="709" w:footer="709" w:gutter="0"/>
      <w:cols w:num="2" w:space="285" w:equalWidth="0">
        <w:col w:w="3062" w:space="285"/>
        <w:col w:w="3604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A" w:rsidRDefault="00CB1E1A" w:rsidP="00CB1E1A">
      <w:r>
        <w:separator/>
      </w:r>
    </w:p>
  </w:endnote>
  <w:endnote w:type="continuationSeparator" w:id="0">
    <w:p w:rsidR="00CB1E1A" w:rsidRDefault="00CB1E1A" w:rsidP="00C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542" w:rsidRDefault="00C44542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B10F9" wp14:editId="14D6D16D">
              <wp:simplePos x="0" y="0"/>
              <wp:positionH relativeFrom="page">
                <wp:posOffset>2025650</wp:posOffset>
              </wp:positionH>
              <wp:positionV relativeFrom="page">
                <wp:posOffset>7089140</wp:posOffset>
              </wp:positionV>
              <wp:extent cx="1282700" cy="343535"/>
              <wp:effectExtent l="38100" t="19050" r="50800" b="18415"/>
              <wp:wrapNone/>
              <wp:docPr id="4050" name="Trak 4 40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4542" w:rsidRPr="0004220A" w:rsidRDefault="00C44542">
                          <w:pPr>
                            <w:jc w:val="center"/>
                            <w:rPr>
                              <w:color w:val="4F81BD"/>
                              <w:sz w:val="22"/>
                            </w:rPr>
                          </w:pPr>
                          <w:r w:rsidRPr="0004220A">
                            <w:rPr>
                              <w:sz w:val="22"/>
                            </w:rPr>
                            <w:fldChar w:fldCharType="begin"/>
                          </w:r>
                          <w:r w:rsidRPr="007415A3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04220A">
                            <w:rPr>
                              <w:sz w:val="22"/>
                            </w:rPr>
                            <w:fldChar w:fldCharType="separate"/>
                          </w:r>
                          <w:r w:rsidR="00CB1E1A" w:rsidRPr="00CB1E1A">
                            <w:rPr>
                              <w:noProof/>
                              <w:color w:val="4F81BD"/>
                              <w:sz w:val="22"/>
                            </w:rPr>
                            <w:t>3</w:t>
                          </w:r>
                          <w:r w:rsidRPr="0004220A">
                            <w:rPr>
                              <w:color w:val="4F81BD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Trak 4 4050" o:spid="_x0000_s1026" type="#_x0000_t107" style="position:absolute;left:0;text-align:left;margin-left:159.5pt;margin-top:558.2pt;width:101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" filled="f" fillcolor="#17365d" strokecolor="#71a0dc">
              <v:textbox>
                <w:txbxContent>
                  <w:p w:rsidR="00C44542" w:rsidRPr="0004220A" w:rsidRDefault="00C44542">
                    <w:pPr>
                      <w:jc w:val="center"/>
                      <w:rPr>
                        <w:color w:val="4F81BD"/>
                        <w:sz w:val="22"/>
                      </w:rPr>
                    </w:pPr>
                    <w:r w:rsidRPr="0004220A">
                      <w:rPr>
                        <w:sz w:val="22"/>
                      </w:rPr>
                      <w:fldChar w:fldCharType="begin"/>
                    </w:r>
                    <w:r w:rsidRPr="007415A3">
                      <w:rPr>
                        <w:sz w:val="22"/>
                      </w:rPr>
                      <w:instrText>PAGE    \* MERGEFORMAT</w:instrText>
                    </w:r>
                    <w:r w:rsidRPr="0004220A">
                      <w:rPr>
                        <w:sz w:val="22"/>
                      </w:rPr>
                      <w:fldChar w:fldCharType="separate"/>
                    </w:r>
                    <w:r w:rsidR="00CB1E1A" w:rsidRPr="00CB1E1A">
                      <w:rPr>
                        <w:noProof/>
                        <w:color w:val="4F81BD"/>
                        <w:sz w:val="22"/>
                      </w:rPr>
                      <w:t>3</w:t>
                    </w:r>
                    <w:r w:rsidRPr="0004220A">
                      <w:rPr>
                        <w:color w:val="4F81BD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A" w:rsidRDefault="00CB1E1A" w:rsidP="00CB1E1A">
      <w:r>
        <w:separator/>
      </w:r>
    </w:p>
  </w:footnote>
  <w:footnote w:type="continuationSeparator" w:id="0">
    <w:p w:rsidR="00CB1E1A" w:rsidRDefault="00CB1E1A" w:rsidP="00CB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42"/>
    <w:rsid w:val="000034BF"/>
    <w:rsid w:val="00041140"/>
    <w:rsid w:val="00150704"/>
    <w:rsid w:val="00172CCE"/>
    <w:rsid w:val="00195D7F"/>
    <w:rsid w:val="00232913"/>
    <w:rsid w:val="002F6D3B"/>
    <w:rsid w:val="0039012C"/>
    <w:rsid w:val="00407819"/>
    <w:rsid w:val="004214D3"/>
    <w:rsid w:val="00481702"/>
    <w:rsid w:val="00696F79"/>
    <w:rsid w:val="007228A2"/>
    <w:rsid w:val="00777773"/>
    <w:rsid w:val="007F2092"/>
    <w:rsid w:val="008306FC"/>
    <w:rsid w:val="00926FA4"/>
    <w:rsid w:val="00A07093"/>
    <w:rsid w:val="00BD7CED"/>
    <w:rsid w:val="00C44542"/>
    <w:rsid w:val="00CB1E1A"/>
    <w:rsid w:val="00D728D4"/>
    <w:rsid w:val="00DA03D7"/>
    <w:rsid w:val="00DB1F7C"/>
    <w:rsid w:val="00DB4D2A"/>
    <w:rsid w:val="00DE039A"/>
    <w:rsid w:val="00E5563C"/>
    <w:rsid w:val="00ED19BA"/>
    <w:rsid w:val="00F72C54"/>
    <w:rsid w:val="00FB03E4"/>
    <w:rsid w:val="00FB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8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445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45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45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45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E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1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8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445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45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45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454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B1E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Kašca</dc:creator>
  <cp:lastModifiedBy>Bernard Kašca</cp:lastModifiedBy>
  <cp:revision>1</cp:revision>
  <dcterms:created xsi:type="dcterms:W3CDTF">2015-12-27T10:16:00Z</dcterms:created>
  <dcterms:modified xsi:type="dcterms:W3CDTF">2015-12-27T10:38:00Z</dcterms:modified>
</cp:coreProperties>
</file>